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217B" w:rsidRPr="00CA1ADF" w:rsidRDefault="00CE217B" w:rsidP="00AB58DD">
      <w:pPr>
        <w:tabs>
          <w:tab w:val="left" w:pos="9540"/>
          <w:tab w:val="left" w:pos="10620"/>
          <w:tab w:val="left" w:pos="10800"/>
        </w:tabs>
        <w:rPr>
          <w:rFonts w:ascii="Century Gothic" w:hAnsi="Century Gothic" w:cs="Guttman Kav"/>
          <w:sz w:val="22"/>
          <w:szCs w:val="22"/>
          <w:rtl/>
        </w:rPr>
      </w:pPr>
      <w:r w:rsidRPr="00CA1ADF">
        <w:rPr>
          <w:rFonts w:cs="Guttman Kav" w:hint="cs"/>
          <w:sz w:val="22"/>
          <w:szCs w:val="22"/>
          <w:rtl/>
        </w:rPr>
        <w:t xml:space="preserve">מדינת </w:t>
      </w:r>
      <w:r w:rsidRPr="00CA1ADF">
        <w:rPr>
          <w:rFonts w:ascii="Century Gothic" w:hAnsi="Century Gothic" w:cs="Guttman Kav"/>
          <w:sz w:val="22"/>
          <w:szCs w:val="22"/>
          <w:rtl/>
        </w:rPr>
        <w:t>ישראל</w:t>
      </w:r>
      <w:r w:rsidRPr="00CA1ADF">
        <w:rPr>
          <w:rFonts w:ascii="Century Gothic" w:hAnsi="Century Gothic" w:cs="Guttman Kav"/>
          <w:sz w:val="22"/>
          <w:szCs w:val="22"/>
        </w:rPr>
        <w:t xml:space="preserve"> L                                                                         </w:t>
      </w:r>
      <w:r>
        <w:rPr>
          <w:rFonts w:ascii="Century Gothic" w:hAnsi="Century Gothic" w:cs="Guttman Kav"/>
          <w:sz w:val="22"/>
          <w:szCs w:val="22"/>
        </w:rPr>
        <w:t xml:space="preserve">               </w:t>
      </w:r>
      <w:r w:rsidRPr="00CA1ADF">
        <w:rPr>
          <w:rFonts w:ascii="Century Gothic" w:hAnsi="Century Gothic" w:cs="Guttman Kav"/>
          <w:sz w:val="22"/>
          <w:szCs w:val="22"/>
        </w:rPr>
        <w:t xml:space="preserve">                                  </w:t>
      </w:r>
    </w:p>
    <w:p w:rsidR="00CE217B" w:rsidRPr="00CA1ADF" w:rsidRDefault="00CE217B" w:rsidP="00AB58DD">
      <w:pPr>
        <w:tabs>
          <w:tab w:val="left" w:pos="9540"/>
          <w:tab w:val="left" w:pos="10620"/>
          <w:tab w:val="left" w:pos="10800"/>
        </w:tabs>
        <w:rPr>
          <w:rFonts w:ascii="Century Gothic" w:hAnsi="Century Gothic" w:cs="Guttman Kav"/>
          <w:sz w:val="22"/>
          <w:szCs w:val="22"/>
          <w:rtl/>
        </w:rPr>
      </w:pPr>
      <w:r w:rsidRPr="00CA1ADF">
        <w:rPr>
          <w:rFonts w:ascii="Century Gothic" w:hAnsi="Century Gothic" w:cs="Guttman Kav"/>
          <w:sz w:val="22"/>
          <w:szCs w:val="22"/>
          <w:rtl/>
        </w:rPr>
        <w:t>משרד הבריאות</w:t>
      </w:r>
      <w:r w:rsidRPr="00CA1ADF">
        <w:rPr>
          <w:rFonts w:ascii="Century Gothic" w:hAnsi="Century Gothic" w:cs="Guttman Kav"/>
          <w:sz w:val="22"/>
          <w:szCs w:val="22"/>
        </w:rPr>
        <w:t xml:space="preserve"> </w:t>
      </w:r>
    </w:p>
    <w:p w:rsidR="00CE217B" w:rsidRPr="00CA1ADF" w:rsidRDefault="00CE217B" w:rsidP="00AB58DD">
      <w:pPr>
        <w:tabs>
          <w:tab w:val="left" w:pos="9540"/>
          <w:tab w:val="left" w:pos="10620"/>
          <w:tab w:val="left" w:pos="10800"/>
        </w:tabs>
        <w:rPr>
          <w:rFonts w:ascii="Century Gothic" w:hAnsi="Century Gothic" w:cs="Guttman Kav"/>
          <w:sz w:val="22"/>
          <w:szCs w:val="22"/>
          <w:rtl/>
        </w:rPr>
      </w:pPr>
      <w:r w:rsidRPr="00CA1ADF">
        <w:rPr>
          <w:rFonts w:ascii="Century Gothic" w:hAnsi="Century Gothic" w:cs="Guttman Kav"/>
          <w:b/>
          <w:bCs/>
          <w:sz w:val="22"/>
          <w:szCs w:val="22"/>
          <w:rtl/>
        </w:rPr>
        <w:t xml:space="preserve">המרכז הרפואי </w:t>
      </w:r>
      <w:r w:rsidR="00AB58DD">
        <w:rPr>
          <w:rFonts w:ascii="Century Gothic" w:hAnsi="Century Gothic" w:cs="Guttman Kav" w:hint="cs"/>
          <w:b/>
          <w:bCs/>
          <w:sz w:val="22"/>
          <w:szCs w:val="22"/>
          <w:rtl/>
        </w:rPr>
        <w:t>שיקומי פלימן</w:t>
      </w:r>
      <w:r>
        <w:rPr>
          <w:rFonts w:ascii="Century Gothic" w:hAnsi="Century Gothic" w:cs="Guttman Kav" w:hint="cs"/>
          <w:b/>
          <w:bCs/>
          <w:sz w:val="22"/>
          <w:szCs w:val="22"/>
          <w:rtl/>
        </w:rPr>
        <w:t xml:space="preserve">        </w:t>
      </w:r>
    </w:p>
    <w:p w:rsidR="00AB58DD" w:rsidRDefault="00AB58DD" w:rsidP="00AB58DD">
      <w:pPr>
        <w:tabs>
          <w:tab w:val="left" w:pos="9540"/>
          <w:tab w:val="left" w:pos="10620"/>
          <w:tab w:val="left" w:pos="10800"/>
        </w:tabs>
        <w:rPr>
          <w:rFonts w:ascii="Century Gothic" w:hAnsi="Century Gothic" w:cs="Guttman Kav"/>
          <w:sz w:val="22"/>
          <w:szCs w:val="22"/>
        </w:rPr>
      </w:pPr>
      <w:r>
        <w:rPr>
          <w:rFonts w:ascii="Century Gothic" w:hAnsi="Century Gothic" w:cs="Guttman Kav" w:hint="cs"/>
          <w:sz w:val="22"/>
          <w:szCs w:val="22"/>
          <w:rtl/>
        </w:rPr>
        <w:t xml:space="preserve">הפקולטה לרפואה הטכניון </w:t>
      </w:r>
      <w:r w:rsidR="00CE217B" w:rsidRPr="00CA1ADF">
        <w:rPr>
          <w:rFonts w:ascii="Century Gothic" w:hAnsi="Century Gothic" w:cs="Guttman Kav"/>
          <w:sz w:val="22"/>
          <w:szCs w:val="22"/>
        </w:rPr>
        <w:t xml:space="preserve">y                                           </w:t>
      </w:r>
      <w:r w:rsidR="00CE217B">
        <w:rPr>
          <w:rFonts w:ascii="Century Gothic" w:hAnsi="Century Gothic" w:cs="Guttman Kav"/>
          <w:sz w:val="22"/>
          <w:szCs w:val="22"/>
        </w:rPr>
        <w:t xml:space="preserve">               </w:t>
      </w:r>
    </w:p>
    <w:p w:rsidR="00CE217B" w:rsidRPr="00CA1ADF" w:rsidRDefault="00AB58DD" w:rsidP="00FE31FA">
      <w:pPr>
        <w:tabs>
          <w:tab w:val="left" w:pos="9540"/>
          <w:tab w:val="left" w:pos="10620"/>
          <w:tab w:val="left" w:pos="10800"/>
        </w:tabs>
        <w:rPr>
          <w:rFonts w:ascii="Century Gothic" w:hAnsi="Century Gothic" w:cs="Guttman Kav"/>
          <w:sz w:val="22"/>
          <w:szCs w:val="22"/>
          <w:rtl/>
        </w:rPr>
      </w:pPr>
      <w:r>
        <w:rPr>
          <w:rFonts w:ascii="Century Gothic" w:hAnsi="Century Gothic" w:cs="Guttman Kav" w:hint="cs"/>
          <w:sz w:val="22"/>
          <w:szCs w:val="22"/>
          <w:rtl/>
        </w:rPr>
        <w:t>טל:04-83070</w:t>
      </w:r>
      <w:r w:rsidR="00FE31FA">
        <w:rPr>
          <w:rFonts w:ascii="Century Gothic" w:hAnsi="Century Gothic" w:cs="Guttman Kav" w:hint="cs"/>
          <w:sz w:val="22"/>
          <w:szCs w:val="22"/>
          <w:rtl/>
        </w:rPr>
        <w:t>08</w:t>
      </w:r>
      <w:r>
        <w:rPr>
          <w:rFonts w:ascii="Century Gothic" w:hAnsi="Century Gothic" w:cs="Guttman Kav" w:hint="cs"/>
          <w:sz w:val="22"/>
          <w:szCs w:val="22"/>
          <w:rtl/>
        </w:rPr>
        <w:t xml:space="preserve"> פקס04-8307028</w:t>
      </w:r>
      <w:r w:rsidR="00CE217B" w:rsidRPr="00CA1ADF">
        <w:rPr>
          <w:rFonts w:ascii="Century Gothic" w:hAnsi="Century Gothic" w:cs="Guttman Kav"/>
          <w:sz w:val="22"/>
          <w:szCs w:val="22"/>
        </w:rPr>
        <w:t xml:space="preserve"> </w:t>
      </w:r>
    </w:p>
    <w:p w:rsidR="00CE217B" w:rsidRDefault="00CE217B" w:rsidP="00CE217B">
      <w:pPr>
        <w:tabs>
          <w:tab w:val="left" w:pos="567"/>
        </w:tabs>
        <w:rPr>
          <w:rFonts w:cs="David"/>
          <w:sz w:val="24"/>
          <w:szCs w:val="24"/>
          <w:rtl/>
        </w:rPr>
      </w:pPr>
    </w:p>
    <w:p w:rsidR="00CE217B" w:rsidRDefault="00CE217B" w:rsidP="00AB58DD">
      <w:pPr>
        <w:tabs>
          <w:tab w:val="left" w:pos="567"/>
        </w:tabs>
        <w:spacing w:line="36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  <w:r>
        <w:rPr>
          <w:rFonts w:cs="David" w:hint="cs"/>
          <w:sz w:val="24"/>
          <w:szCs w:val="24"/>
          <w:rtl/>
        </w:rPr>
        <w:tab/>
      </w:r>
      <w:r w:rsidRPr="00061CC1">
        <w:rPr>
          <w:rFonts w:cs="David" w:hint="cs"/>
          <w:b/>
          <w:bCs/>
          <w:sz w:val="32"/>
          <w:szCs w:val="32"/>
          <w:u w:val="single"/>
          <w:rtl/>
        </w:rPr>
        <w:t xml:space="preserve">מכרז </w:t>
      </w:r>
      <w:r w:rsidR="00AB58DD">
        <w:rPr>
          <w:rFonts w:cs="David" w:hint="cs"/>
          <w:b/>
          <w:bCs/>
          <w:sz w:val="32"/>
          <w:szCs w:val="32"/>
          <w:u w:val="single"/>
          <w:rtl/>
        </w:rPr>
        <w:t>לאספקת והתקנת של מרכזיית טלפון חדשה</w:t>
      </w:r>
      <w:r>
        <w:rPr>
          <w:rFonts w:cs="David" w:hint="cs"/>
          <w:b/>
          <w:bCs/>
          <w:sz w:val="32"/>
          <w:szCs w:val="32"/>
          <w:u w:val="single"/>
          <w:rtl/>
        </w:rPr>
        <w:t xml:space="preserve"> </w:t>
      </w:r>
    </w:p>
    <w:p w:rsidR="00CE217B" w:rsidRDefault="00CE217B" w:rsidP="00AB58DD">
      <w:pPr>
        <w:tabs>
          <w:tab w:val="left" w:pos="567"/>
        </w:tabs>
        <w:spacing w:line="36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  <w:r>
        <w:rPr>
          <w:rFonts w:cs="David" w:hint="cs"/>
          <w:b/>
          <w:bCs/>
          <w:sz w:val="32"/>
          <w:szCs w:val="32"/>
          <w:u w:val="single"/>
          <w:rtl/>
        </w:rPr>
        <w:t xml:space="preserve">במרכז הרפואי </w:t>
      </w:r>
      <w:r w:rsidR="00AB58DD">
        <w:rPr>
          <w:rFonts w:cs="David" w:hint="cs"/>
          <w:b/>
          <w:bCs/>
          <w:sz w:val="32"/>
          <w:szCs w:val="32"/>
          <w:u w:val="single"/>
          <w:rtl/>
        </w:rPr>
        <w:t>הגריאטרי  - פלימן</w:t>
      </w:r>
    </w:p>
    <w:p w:rsidR="00DF242F" w:rsidRPr="00061CC1" w:rsidRDefault="00DF242F" w:rsidP="00AB58DD">
      <w:pPr>
        <w:tabs>
          <w:tab w:val="left" w:pos="567"/>
        </w:tabs>
        <w:spacing w:line="36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  <w:r>
        <w:rPr>
          <w:rFonts w:cs="David" w:hint="cs"/>
          <w:b/>
          <w:bCs/>
          <w:sz w:val="32"/>
          <w:szCs w:val="32"/>
          <w:u w:val="single"/>
          <w:rtl/>
        </w:rPr>
        <w:t>מכרז מס' 1/13</w:t>
      </w:r>
    </w:p>
    <w:p w:rsidR="00CE217B" w:rsidRDefault="00CE217B" w:rsidP="00CE217B">
      <w:pPr>
        <w:tabs>
          <w:tab w:val="left" w:pos="567"/>
        </w:tabs>
        <w:jc w:val="center"/>
        <w:rPr>
          <w:rFonts w:cs="David"/>
          <w:b/>
          <w:bCs/>
          <w:sz w:val="36"/>
          <w:szCs w:val="36"/>
          <w:u w:val="single"/>
          <w:rtl/>
        </w:rPr>
      </w:pPr>
    </w:p>
    <w:p w:rsidR="00CE217B" w:rsidRPr="00AB58DD" w:rsidRDefault="00CE217B" w:rsidP="00AB58DD">
      <w:pPr>
        <w:pStyle w:val="a3"/>
        <w:numPr>
          <w:ilvl w:val="0"/>
          <w:numId w:val="4"/>
        </w:numPr>
        <w:tabs>
          <w:tab w:val="left" w:pos="567"/>
        </w:tabs>
        <w:rPr>
          <w:rFonts w:cs="David"/>
          <w:sz w:val="24"/>
          <w:szCs w:val="24"/>
          <w:rtl/>
        </w:rPr>
      </w:pPr>
      <w:r w:rsidRPr="00AB58DD">
        <w:rPr>
          <w:rFonts w:cs="David" w:hint="cs"/>
          <w:sz w:val="24"/>
          <w:szCs w:val="24"/>
          <w:rtl/>
        </w:rPr>
        <w:t xml:space="preserve">אנו מבקשים לקבל הצעות מחיר למכרז </w:t>
      </w:r>
      <w:r w:rsidR="00AB58DD" w:rsidRPr="00AB58DD">
        <w:rPr>
          <w:rFonts w:cs="David" w:hint="cs"/>
          <w:sz w:val="24"/>
          <w:szCs w:val="24"/>
          <w:rtl/>
        </w:rPr>
        <w:t>לאספקה והתקנה של מרכזית טלפון חדשה  במרכז הרפואי שיקומי פלימן,עפ"י</w:t>
      </w:r>
    </w:p>
    <w:p w:rsidR="00AB58DD" w:rsidRDefault="00AB58DD" w:rsidP="00EB456B">
      <w:pPr>
        <w:tabs>
          <w:tab w:val="left" w:pos="567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הדרישות  המופיעות במסמכי המכרז.</w:t>
      </w:r>
      <w:r w:rsidR="00EB456B">
        <w:rPr>
          <w:rFonts w:cs="David" w:hint="cs"/>
          <w:sz w:val="24"/>
          <w:szCs w:val="24"/>
          <w:rtl/>
        </w:rPr>
        <w:t xml:space="preserve"> ובהתאם למפרט , כתב הכמויות , התנאים ההנחיות  והדרישות המפורטים</w:t>
      </w:r>
    </w:p>
    <w:p w:rsidR="00EB456B" w:rsidRDefault="00EB456B" w:rsidP="00EB456B">
      <w:pPr>
        <w:tabs>
          <w:tab w:val="left" w:pos="567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בפרטי המכרז המפורטים במערכת מנו"ף.</w:t>
      </w:r>
    </w:p>
    <w:p w:rsidR="00EB456B" w:rsidRPr="00AB58DD" w:rsidRDefault="00EB456B" w:rsidP="00EB456B">
      <w:pPr>
        <w:tabs>
          <w:tab w:val="left" w:pos="567"/>
        </w:tabs>
        <w:rPr>
          <w:rFonts w:cs="David"/>
          <w:sz w:val="24"/>
          <w:szCs w:val="24"/>
          <w:rtl/>
        </w:rPr>
      </w:pPr>
    </w:p>
    <w:p w:rsidR="00513FEF" w:rsidRDefault="00513FEF" w:rsidP="00403569">
      <w:pPr>
        <w:pStyle w:val="a3"/>
        <w:numPr>
          <w:ilvl w:val="0"/>
          <w:numId w:val="4"/>
        </w:numPr>
        <w:tabs>
          <w:tab w:val="left" w:pos="567"/>
        </w:tabs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 אחד מ</w:t>
      </w:r>
      <w:r w:rsidR="00403569">
        <w:rPr>
          <w:rFonts w:cs="David" w:hint="cs"/>
          <w:sz w:val="24"/>
          <w:szCs w:val="24"/>
          <w:rtl/>
        </w:rPr>
        <w:t xml:space="preserve">תנאי סף </w:t>
      </w:r>
      <w:r w:rsidR="00403569">
        <w:rPr>
          <w:rFonts w:cs="David"/>
          <w:sz w:val="24"/>
          <w:szCs w:val="24"/>
          <w:rtl/>
        </w:rPr>
        <w:t>–</w:t>
      </w:r>
      <w:r w:rsidR="00403569">
        <w:rPr>
          <w:rFonts w:cs="David" w:hint="cs"/>
          <w:sz w:val="24"/>
          <w:szCs w:val="24"/>
          <w:rtl/>
        </w:rPr>
        <w:t xml:space="preserve">השתתפות בכנס קבלנים אשר יתקיים  ביום חמישי 22.08.2013 שעה 13:00 בבית החולים פלימן, </w:t>
      </w:r>
    </w:p>
    <w:p w:rsidR="00403569" w:rsidRPr="00513FEF" w:rsidRDefault="00513FEF" w:rsidP="00195A2C">
      <w:pPr>
        <w:tabs>
          <w:tab w:val="left" w:pos="567"/>
        </w:tabs>
        <w:ind w:left="36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     </w:t>
      </w:r>
      <w:r w:rsidRPr="00513FEF">
        <w:rPr>
          <w:rFonts w:cs="David" w:hint="cs"/>
          <w:sz w:val="24"/>
          <w:szCs w:val="24"/>
          <w:rtl/>
        </w:rPr>
        <w:t>קומה ד' , באולם פילר , בתום ה</w:t>
      </w:r>
      <w:r w:rsidR="00195A2C">
        <w:rPr>
          <w:rFonts w:cs="David" w:hint="cs"/>
          <w:sz w:val="24"/>
          <w:szCs w:val="24"/>
          <w:rtl/>
        </w:rPr>
        <w:t xml:space="preserve">כנס </w:t>
      </w:r>
      <w:r w:rsidRPr="00513FEF">
        <w:rPr>
          <w:rFonts w:cs="David" w:hint="cs"/>
          <w:sz w:val="24"/>
          <w:szCs w:val="24"/>
          <w:rtl/>
        </w:rPr>
        <w:t>יערך כנס קבלנים למי שמעוניין.</w:t>
      </w:r>
    </w:p>
    <w:p w:rsidR="00CE217B" w:rsidRDefault="00403569" w:rsidP="00513FEF">
      <w:pPr>
        <w:tabs>
          <w:tab w:val="left" w:pos="567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 </w:t>
      </w:r>
    </w:p>
    <w:p w:rsidR="00CE217B" w:rsidRDefault="0042002B" w:rsidP="00513FEF">
      <w:pPr>
        <w:tabs>
          <w:tab w:val="left" w:pos="567"/>
        </w:tabs>
        <w:ind w:left="567" w:hanging="567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</w:t>
      </w:r>
      <w:r w:rsidR="00513FEF">
        <w:rPr>
          <w:rFonts w:cs="David" w:hint="cs"/>
          <w:sz w:val="24"/>
          <w:szCs w:val="24"/>
          <w:rtl/>
        </w:rPr>
        <w:t>3</w:t>
      </w:r>
      <w:r>
        <w:rPr>
          <w:rFonts w:cs="David" w:hint="cs"/>
          <w:sz w:val="24"/>
          <w:szCs w:val="24"/>
          <w:rtl/>
        </w:rPr>
        <w:t xml:space="preserve">   </w:t>
      </w:r>
      <w:r w:rsidR="007B477B">
        <w:rPr>
          <w:rFonts w:cs="David" w:hint="cs"/>
          <w:sz w:val="24"/>
          <w:szCs w:val="24"/>
          <w:rtl/>
        </w:rPr>
        <w:t>ה</w:t>
      </w:r>
      <w:r w:rsidR="00B07881">
        <w:rPr>
          <w:rFonts w:cs="David" w:hint="cs"/>
          <w:sz w:val="24"/>
          <w:szCs w:val="24"/>
          <w:rtl/>
        </w:rPr>
        <w:t xml:space="preserve">בהרה </w:t>
      </w:r>
      <w:r w:rsidR="00B07881">
        <w:rPr>
          <w:rFonts w:cs="David"/>
          <w:sz w:val="24"/>
          <w:szCs w:val="24"/>
          <w:rtl/>
        </w:rPr>
        <w:t>–</w:t>
      </w:r>
      <w:r w:rsidR="00B07881">
        <w:rPr>
          <w:rFonts w:cs="David" w:hint="cs"/>
          <w:sz w:val="24"/>
          <w:szCs w:val="24"/>
          <w:rtl/>
        </w:rPr>
        <w:t xml:space="preserve"> השתתפות בכנס  חובה</w:t>
      </w:r>
      <w:r w:rsidR="00CE217B">
        <w:rPr>
          <w:rFonts w:cs="David" w:hint="cs"/>
          <w:sz w:val="24"/>
          <w:szCs w:val="24"/>
          <w:rtl/>
        </w:rPr>
        <w:t>.</w:t>
      </w:r>
      <w:r w:rsidR="00B07881">
        <w:rPr>
          <w:rFonts w:cs="David" w:hint="cs"/>
          <w:sz w:val="24"/>
          <w:szCs w:val="24"/>
          <w:rtl/>
        </w:rPr>
        <w:t xml:space="preserve"> השתתפות  בסיור - רשות</w:t>
      </w:r>
    </w:p>
    <w:p w:rsidR="00CE217B" w:rsidRPr="00240F9C" w:rsidRDefault="00CE217B" w:rsidP="00CE217B">
      <w:pPr>
        <w:tabs>
          <w:tab w:val="left" w:pos="567"/>
        </w:tabs>
        <w:rPr>
          <w:rFonts w:cs="David"/>
          <w:sz w:val="24"/>
          <w:szCs w:val="24"/>
          <w:rtl/>
        </w:rPr>
      </w:pPr>
    </w:p>
    <w:p w:rsidR="00CE217B" w:rsidRPr="00240F9C" w:rsidRDefault="00CE217B" w:rsidP="00915A35">
      <w:pPr>
        <w:tabs>
          <w:tab w:val="left" w:pos="567"/>
        </w:tabs>
        <w:ind w:left="567" w:hanging="567"/>
        <w:rPr>
          <w:rFonts w:cs="David"/>
          <w:b/>
          <w:bCs/>
          <w:sz w:val="24"/>
          <w:szCs w:val="24"/>
          <w:u w:val="single"/>
          <w:rtl/>
        </w:rPr>
      </w:pPr>
      <w:r w:rsidRPr="00240F9C">
        <w:rPr>
          <w:rFonts w:cs="David" w:hint="cs"/>
          <w:sz w:val="24"/>
          <w:szCs w:val="24"/>
          <w:rtl/>
        </w:rPr>
        <w:tab/>
      </w:r>
      <w:r w:rsidRPr="00240F9C">
        <w:rPr>
          <w:rFonts w:cs="David" w:hint="cs"/>
          <w:b/>
          <w:bCs/>
          <w:sz w:val="24"/>
          <w:szCs w:val="24"/>
          <w:u w:val="single"/>
          <w:rtl/>
        </w:rPr>
        <w:t>להצעת המחיר יש לצרף את המסמכים הבאים</w:t>
      </w:r>
    </w:p>
    <w:p w:rsidR="00CE217B" w:rsidRPr="00915A35" w:rsidRDefault="00915A35" w:rsidP="00915A35">
      <w:pPr>
        <w:pStyle w:val="a3"/>
        <w:numPr>
          <w:ilvl w:val="0"/>
          <w:numId w:val="5"/>
        </w:numPr>
        <w:tabs>
          <w:tab w:val="left" w:pos="567"/>
        </w:tabs>
        <w:rPr>
          <w:rFonts w:cs="David"/>
          <w:sz w:val="24"/>
          <w:szCs w:val="24"/>
          <w:rtl/>
        </w:rPr>
      </w:pPr>
      <w:r w:rsidRPr="00915A35">
        <w:rPr>
          <w:rFonts w:cs="David" w:hint="cs"/>
          <w:sz w:val="24"/>
          <w:szCs w:val="24"/>
          <w:rtl/>
        </w:rPr>
        <w:t>במועד החתימה  על החוזה יהיה על הקבלן  למסור למזמין ערבות ביצוע .גובה הערבות  תהיה בסך 5% מערך</w:t>
      </w:r>
    </w:p>
    <w:p w:rsidR="00915A35" w:rsidRPr="00915A35" w:rsidRDefault="00915A35" w:rsidP="00915A35">
      <w:pPr>
        <w:tabs>
          <w:tab w:val="left" w:pos="567"/>
        </w:tabs>
        <w:ind w:left="114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ההזמנה(בתוספת מע"מ) , אשר תהא בתוקף 90 יום לאחר תום תקופת הביצוע.הערבות הרשומה לעיל תבטיח        קיום התחייבויותיו על פי הסכם ההתקשרות שיחתם בין הצדדים.</w:t>
      </w:r>
    </w:p>
    <w:p w:rsidR="00CE217B" w:rsidRPr="00240F9C" w:rsidRDefault="00CE217B" w:rsidP="00CE217B">
      <w:pPr>
        <w:tabs>
          <w:tab w:val="left" w:pos="567"/>
        </w:tabs>
        <w:ind w:left="1134" w:hanging="1134"/>
        <w:rPr>
          <w:rFonts w:cs="David"/>
          <w:sz w:val="24"/>
          <w:szCs w:val="24"/>
          <w:rtl/>
        </w:rPr>
      </w:pPr>
    </w:p>
    <w:p w:rsidR="00CE217B" w:rsidRPr="00B16654" w:rsidRDefault="00B16654" w:rsidP="00B16654">
      <w:pPr>
        <w:pStyle w:val="a3"/>
        <w:numPr>
          <w:ilvl w:val="0"/>
          <w:numId w:val="5"/>
        </w:numPr>
        <w:tabs>
          <w:tab w:val="left" w:pos="567"/>
        </w:tabs>
        <w:rPr>
          <w:rFonts w:cs="David"/>
          <w:sz w:val="24"/>
          <w:szCs w:val="24"/>
          <w:rtl/>
        </w:rPr>
      </w:pPr>
      <w:r w:rsidRPr="00B16654">
        <w:rPr>
          <w:rFonts w:cs="David" w:hint="cs"/>
          <w:sz w:val="24"/>
          <w:szCs w:val="24"/>
          <w:rtl/>
        </w:rPr>
        <w:t xml:space="preserve">על הקבלן להחזיר את כל מסמכי המכרז לרבות "כתב ההזמנה" ו"הצעת הקבלן"  במקור ולחתום על כל עמוד ממסמכי המכרז. בנוסף לכך יצרף המציע להצעתו </w:t>
      </w:r>
      <w:r w:rsidRPr="00B16654">
        <w:rPr>
          <w:rFonts w:cs="David" w:hint="cs"/>
          <w:sz w:val="24"/>
          <w:szCs w:val="24"/>
        </w:rPr>
        <w:t>CD</w:t>
      </w:r>
      <w:r w:rsidRPr="00B16654">
        <w:rPr>
          <w:rFonts w:cs="David" w:hint="cs"/>
          <w:sz w:val="24"/>
          <w:szCs w:val="24"/>
          <w:rtl/>
        </w:rPr>
        <w:t xml:space="preserve"> עם טבלת </w:t>
      </w:r>
      <w:r w:rsidRPr="00B16654">
        <w:rPr>
          <w:rFonts w:cs="David" w:hint="cs"/>
          <w:sz w:val="24"/>
          <w:szCs w:val="24"/>
        </w:rPr>
        <w:t>EXCEL</w:t>
      </w:r>
      <w:r w:rsidRPr="00B16654">
        <w:rPr>
          <w:rFonts w:cs="David" w:hint="cs"/>
          <w:sz w:val="24"/>
          <w:szCs w:val="24"/>
          <w:rtl/>
        </w:rPr>
        <w:t xml:space="preserve"> </w:t>
      </w:r>
      <w:r w:rsidRPr="00B16654">
        <w:rPr>
          <w:rFonts w:cs="David"/>
          <w:sz w:val="24"/>
          <w:szCs w:val="24"/>
          <w:rtl/>
        </w:rPr>
        <w:t>–</w:t>
      </w:r>
      <w:r w:rsidRPr="00B16654">
        <w:rPr>
          <w:rFonts w:cs="David" w:hint="cs"/>
          <w:sz w:val="24"/>
          <w:szCs w:val="24"/>
          <w:rtl/>
        </w:rPr>
        <w:t xml:space="preserve"> המרכז את הצעת המחיר שלו.</w:t>
      </w:r>
    </w:p>
    <w:p w:rsidR="00B16654" w:rsidRPr="00B16654" w:rsidRDefault="00B16654" w:rsidP="00B16654">
      <w:pPr>
        <w:tabs>
          <w:tab w:val="left" w:pos="567"/>
        </w:tabs>
        <w:ind w:left="114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הקבלן יצרף להצעתו  את כל האישורים והמסמכים  הנדרשים עפ"י  הנאמר במפרט הטכני.</w:t>
      </w:r>
    </w:p>
    <w:p w:rsidR="00CE217B" w:rsidRDefault="00CE217B" w:rsidP="00CE217B">
      <w:pPr>
        <w:tabs>
          <w:tab w:val="left" w:pos="567"/>
        </w:tabs>
        <w:ind w:left="1134" w:hanging="1134"/>
        <w:rPr>
          <w:rFonts w:cs="David"/>
          <w:sz w:val="24"/>
          <w:szCs w:val="24"/>
          <w:rtl/>
        </w:rPr>
      </w:pPr>
    </w:p>
    <w:p w:rsidR="00CE217B" w:rsidRPr="00B16654" w:rsidRDefault="00B16654" w:rsidP="00B16654">
      <w:pPr>
        <w:pStyle w:val="a3"/>
        <w:numPr>
          <w:ilvl w:val="0"/>
          <w:numId w:val="3"/>
        </w:numPr>
        <w:rPr>
          <w:rFonts w:cs="David"/>
          <w:sz w:val="24"/>
          <w:szCs w:val="24"/>
          <w:rtl/>
        </w:rPr>
      </w:pPr>
      <w:r w:rsidRPr="00B16654">
        <w:rPr>
          <w:rFonts w:cs="David" w:hint="cs"/>
          <w:sz w:val="24"/>
          <w:szCs w:val="24"/>
          <w:rtl/>
        </w:rPr>
        <w:t>קבלן , אשר לא ינקוב במחיר ליד סעיף או סעיפים של כתב הכמויות יחשב הדבר  כאילו כלול  המחיר בסעיפיו</w:t>
      </w:r>
    </w:p>
    <w:p w:rsidR="00B16654" w:rsidRDefault="00B16654" w:rsidP="00B16654">
      <w:pPr>
        <w:ind w:left="93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האחרים של כתב הכמויות ויראו את הקבלן  כמי שמתחייב לבצע עבודה ללא תמורה נוספת</w:t>
      </w:r>
      <w:r w:rsidR="004E5B16">
        <w:rPr>
          <w:rFonts w:cs="David" w:hint="cs"/>
          <w:sz w:val="24"/>
          <w:szCs w:val="24"/>
          <w:rtl/>
        </w:rPr>
        <w:t xml:space="preserve"> או שהצעתו  תפסל,</w:t>
      </w:r>
    </w:p>
    <w:p w:rsidR="004E5B16" w:rsidRDefault="004E5B16" w:rsidP="004E5B16">
      <w:pPr>
        <w:ind w:left="93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לפי בחירת המזמין.</w:t>
      </w:r>
    </w:p>
    <w:p w:rsidR="004E5B16" w:rsidRPr="00B16654" w:rsidRDefault="004E5B16" w:rsidP="00B16654">
      <w:pPr>
        <w:ind w:left="930"/>
        <w:rPr>
          <w:rFonts w:cs="David"/>
          <w:sz w:val="24"/>
          <w:szCs w:val="24"/>
          <w:rtl/>
        </w:rPr>
      </w:pPr>
    </w:p>
    <w:p w:rsidR="00CE217B" w:rsidRDefault="00CE217B" w:rsidP="00CE217B">
      <w:pPr>
        <w:tabs>
          <w:tab w:val="left" w:pos="567"/>
        </w:tabs>
        <w:ind w:left="1134" w:hanging="1134"/>
        <w:rPr>
          <w:rFonts w:cs="David"/>
          <w:sz w:val="24"/>
          <w:szCs w:val="24"/>
          <w:rtl/>
        </w:rPr>
      </w:pPr>
    </w:p>
    <w:p w:rsidR="00CE217B" w:rsidRDefault="00CE217B" w:rsidP="002E4314">
      <w:pPr>
        <w:tabs>
          <w:tab w:val="left" w:pos="567"/>
        </w:tabs>
        <w:ind w:left="1134" w:hanging="113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ab/>
      </w:r>
      <w:r w:rsidR="002E4314">
        <w:rPr>
          <w:rFonts w:cs="David" w:hint="cs"/>
          <w:sz w:val="24"/>
          <w:szCs w:val="24"/>
          <w:rtl/>
        </w:rPr>
        <w:t>ד</w:t>
      </w:r>
      <w:r>
        <w:rPr>
          <w:rFonts w:cs="David" w:hint="cs"/>
          <w:sz w:val="24"/>
          <w:szCs w:val="24"/>
          <w:rtl/>
        </w:rPr>
        <w:tab/>
        <w:t>צלום קבלה עבור רכישת מסמכי המכרז.</w:t>
      </w:r>
    </w:p>
    <w:p w:rsidR="00CE217B" w:rsidRPr="00240F9C" w:rsidRDefault="00CE217B" w:rsidP="00CE217B">
      <w:pPr>
        <w:tabs>
          <w:tab w:val="left" w:pos="567"/>
        </w:tabs>
        <w:ind w:left="1134" w:hanging="1134"/>
        <w:rPr>
          <w:rFonts w:cs="David"/>
          <w:sz w:val="24"/>
          <w:szCs w:val="24"/>
          <w:rtl/>
        </w:rPr>
      </w:pPr>
    </w:p>
    <w:p w:rsidR="00CE217B" w:rsidRPr="00240F9C" w:rsidRDefault="00CE217B" w:rsidP="00CE217B">
      <w:pPr>
        <w:tabs>
          <w:tab w:val="left" w:pos="567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5</w:t>
      </w:r>
      <w:r w:rsidRPr="00240F9C">
        <w:rPr>
          <w:rFonts w:cs="David" w:hint="cs"/>
          <w:sz w:val="24"/>
          <w:szCs w:val="24"/>
          <w:rtl/>
        </w:rPr>
        <w:t>.</w:t>
      </w:r>
      <w:r w:rsidRPr="00240F9C">
        <w:rPr>
          <w:rFonts w:cs="David" w:hint="cs"/>
          <w:sz w:val="24"/>
          <w:szCs w:val="24"/>
          <w:rtl/>
        </w:rPr>
        <w:tab/>
        <w:t xml:space="preserve">דף התנאים </w:t>
      </w:r>
      <w:r>
        <w:rPr>
          <w:rFonts w:cs="David" w:hint="cs"/>
          <w:sz w:val="24"/>
          <w:szCs w:val="24"/>
          <w:rtl/>
        </w:rPr>
        <w:t>הכלליים</w:t>
      </w:r>
      <w:r w:rsidRPr="00240F9C">
        <w:rPr>
          <w:rFonts w:cs="David" w:hint="cs"/>
          <w:sz w:val="24"/>
          <w:szCs w:val="24"/>
          <w:rtl/>
        </w:rPr>
        <w:t xml:space="preserve"> המצור</w:t>
      </w:r>
      <w:r>
        <w:rPr>
          <w:rFonts w:cs="David" w:hint="cs"/>
          <w:sz w:val="24"/>
          <w:szCs w:val="24"/>
          <w:rtl/>
        </w:rPr>
        <w:t>ף</w:t>
      </w:r>
      <w:r w:rsidRPr="00240F9C">
        <w:rPr>
          <w:rFonts w:cs="David" w:hint="cs"/>
          <w:sz w:val="24"/>
          <w:szCs w:val="24"/>
          <w:rtl/>
        </w:rPr>
        <w:t xml:space="preserve"> לחומר המכר</w:t>
      </w:r>
      <w:r>
        <w:rPr>
          <w:rFonts w:cs="David" w:hint="cs"/>
          <w:sz w:val="24"/>
          <w:szCs w:val="24"/>
          <w:rtl/>
        </w:rPr>
        <w:t>ז הוא חלק בלתי נפרד מתנאי המכרז.</w:t>
      </w:r>
    </w:p>
    <w:p w:rsidR="00CE217B" w:rsidRDefault="00CE217B" w:rsidP="00CE217B">
      <w:pPr>
        <w:tabs>
          <w:tab w:val="left" w:pos="567"/>
        </w:tabs>
        <w:ind w:left="1134" w:hanging="1134"/>
        <w:rPr>
          <w:rFonts w:cs="David"/>
          <w:sz w:val="24"/>
          <w:szCs w:val="24"/>
          <w:rtl/>
        </w:rPr>
      </w:pPr>
    </w:p>
    <w:p w:rsidR="00CE217B" w:rsidRDefault="00CE217B" w:rsidP="00CE217B">
      <w:pPr>
        <w:tabs>
          <w:tab w:val="left" w:pos="567"/>
        </w:tabs>
        <w:ind w:left="567" w:hanging="567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6.</w:t>
      </w:r>
      <w:r>
        <w:rPr>
          <w:rFonts w:cs="David" w:hint="cs"/>
          <w:sz w:val="24"/>
          <w:szCs w:val="24"/>
          <w:rtl/>
        </w:rPr>
        <w:tab/>
      </w:r>
      <w:r w:rsidRPr="004A1D37">
        <w:rPr>
          <w:rFonts w:cs="David" w:hint="cs"/>
          <w:sz w:val="24"/>
          <w:szCs w:val="24"/>
          <w:rtl/>
        </w:rPr>
        <w:t>וועדת המכרזים תבחר את ההצעה המעניקה את מירב היתרונות</w:t>
      </w:r>
      <w:r>
        <w:rPr>
          <w:rFonts w:cs="David" w:hint="cs"/>
          <w:sz w:val="24"/>
          <w:szCs w:val="24"/>
          <w:rtl/>
        </w:rPr>
        <w:t xml:space="preserve"> לעורך המכרז</w:t>
      </w:r>
      <w:r w:rsidRPr="004A1D37">
        <w:rPr>
          <w:rFonts w:cs="David" w:hint="cs"/>
          <w:sz w:val="24"/>
          <w:szCs w:val="24"/>
          <w:rtl/>
        </w:rPr>
        <w:t xml:space="preserve"> בהתאם לאמות המידה המופיעות במסמכי המכר</w:t>
      </w:r>
      <w:r>
        <w:rPr>
          <w:rFonts w:cs="David" w:hint="cs"/>
          <w:sz w:val="24"/>
          <w:szCs w:val="24"/>
          <w:rtl/>
        </w:rPr>
        <w:t>ז</w:t>
      </w:r>
      <w:r>
        <w:rPr>
          <w:rFonts w:cs="David" w:hint="cs"/>
          <w:b/>
          <w:bCs/>
          <w:sz w:val="24"/>
          <w:szCs w:val="24"/>
          <w:rtl/>
        </w:rPr>
        <w:t>.</w:t>
      </w:r>
    </w:p>
    <w:p w:rsidR="00CE217B" w:rsidRPr="009D0C97" w:rsidRDefault="00CE217B" w:rsidP="00CE217B">
      <w:pPr>
        <w:tabs>
          <w:tab w:val="left" w:pos="567"/>
        </w:tabs>
        <w:ind w:left="567" w:hanging="567"/>
        <w:rPr>
          <w:rFonts w:cs="David"/>
          <w:sz w:val="24"/>
          <w:szCs w:val="24"/>
          <w:rtl/>
        </w:rPr>
      </w:pPr>
    </w:p>
    <w:p w:rsidR="00CE217B" w:rsidRPr="00974E88" w:rsidRDefault="00CE217B" w:rsidP="00CE217B">
      <w:pPr>
        <w:autoSpaceDE w:val="0"/>
        <w:autoSpaceDN w:val="0"/>
        <w:adjustRightInd w:val="0"/>
        <w:ind w:left="567" w:hanging="567"/>
        <w:rPr>
          <w:rFonts w:ascii="Arial" w:eastAsia="Calibri" w:hAnsi="Arial" w:cs="Arial"/>
          <w:noProof w:val="0"/>
          <w:sz w:val="24"/>
          <w:szCs w:val="24"/>
          <w:lang w:eastAsia="en-US"/>
        </w:rPr>
      </w:pPr>
      <w:r>
        <w:rPr>
          <w:rFonts w:cs="David" w:hint="cs"/>
          <w:sz w:val="24"/>
          <w:szCs w:val="24"/>
          <w:rtl/>
        </w:rPr>
        <w:t>7</w:t>
      </w:r>
      <w:r w:rsidRPr="00240F9C">
        <w:rPr>
          <w:rFonts w:cs="David" w:hint="cs"/>
          <w:sz w:val="24"/>
          <w:szCs w:val="24"/>
          <w:rtl/>
        </w:rPr>
        <w:t>.</w:t>
      </w:r>
      <w:r w:rsidRPr="00240F9C">
        <w:rPr>
          <w:rFonts w:cs="David" w:hint="cs"/>
          <w:sz w:val="24"/>
          <w:szCs w:val="24"/>
          <w:rtl/>
        </w:rPr>
        <w:tab/>
      </w:r>
      <w:r w:rsidRPr="00974E88">
        <w:rPr>
          <w:rFonts w:ascii="Arial" w:eastAsia="Calibri" w:hAnsi="Arial" w:cs="David"/>
          <w:noProof w:val="0"/>
          <w:sz w:val="24"/>
          <w:szCs w:val="24"/>
          <w:rtl/>
          <w:lang w:eastAsia="en-US"/>
        </w:rPr>
        <w:t xml:space="preserve">המזמין שומר לעצמו את הזכות לנהל מו"מ עם המתמודדים במכרז בהתאם לתקנה 7(א) ו/או לקיים הליך תחרותי נוסף בהתאם לתקנה 17ה' לתקנות חובת המכרזים, </w:t>
      </w:r>
      <w:proofErr w:type="spellStart"/>
      <w:r w:rsidRPr="00974E88">
        <w:rPr>
          <w:rFonts w:ascii="Arial" w:eastAsia="Calibri" w:hAnsi="Arial" w:cs="David"/>
          <w:noProof w:val="0"/>
          <w:sz w:val="24"/>
          <w:szCs w:val="24"/>
          <w:rtl/>
          <w:lang w:eastAsia="en-US"/>
        </w:rPr>
        <w:t>התשנ"ג</w:t>
      </w:r>
      <w:proofErr w:type="spellEnd"/>
      <w:r w:rsidRPr="00974E88">
        <w:rPr>
          <w:rFonts w:ascii="Arial" w:eastAsia="Calibri" w:hAnsi="Arial" w:cs="David"/>
          <w:noProof w:val="0"/>
          <w:sz w:val="24"/>
          <w:szCs w:val="24"/>
          <w:rtl/>
          <w:lang w:eastAsia="en-US"/>
        </w:rPr>
        <w:t>- 1993 (היה והפער הכספי בין ההצעות המובילות יהיה קטן מ 10%, או תהיה חריגה מהאומדן שנקבע) וכן שומר המזמין לעצמו את הזכות לפצל את העבודה בין מספר קבלנים</w:t>
      </w:r>
      <w:r w:rsidRPr="00974E88">
        <w:rPr>
          <w:rFonts w:ascii="Arial" w:eastAsia="Calibri" w:hAnsi="Arial" w:cs="David"/>
          <w:noProof w:val="0"/>
          <w:sz w:val="24"/>
          <w:szCs w:val="24"/>
          <w:lang w:eastAsia="en-US"/>
        </w:rPr>
        <w:t>.</w:t>
      </w:r>
    </w:p>
    <w:p w:rsidR="00CE217B" w:rsidRPr="00240F9C" w:rsidRDefault="00CE217B" w:rsidP="00CE217B">
      <w:pPr>
        <w:tabs>
          <w:tab w:val="left" w:pos="567"/>
        </w:tabs>
        <w:rPr>
          <w:rFonts w:cs="David"/>
          <w:sz w:val="24"/>
          <w:szCs w:val="24"/>
          <w:rtl/>
        </w:rPr>
      </w:pPr>
    </w:p>
    <w:p w:rsidR="00CE217B" w:rsidRPr="00240F9C" w:rsidRDefault="00CE217B" w:rsidP="00CE217B">
      <w:pPr>
        <w:tabs>
          <w:tab w:val="left" w:pos="567"/>
        </w:tabs>
        <w:ind w:left="1134" w:hanging="113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8</w:t>
      </w:r>
      <w:r w:rsidRPr="00240F9C">
        <w:rPr>
          <w:rFonts w:cs="David" w:hint="cs"/>
          <w:sz w:val="24"/>
          <w:szCs w:val="24"/>
          <w:rtl/>
        </w:rPr>
        <w:t>.</w:t>
      </w:r>
      <w:r w:rsidRPr="00240F9C">
        <w:rPr>
          <w:rFonts w:cs="David" w:hint="cs"/>
          <w:sz w:val="24"/>
          <w:szCs w:val="24"/>
          <w:rtl/>
        </w:rPr>
        <w:tab/>
        <w:t xml:space="preserve">אין אנו מתחייבים לקבל את ההצעה הזולה ביותר, או כל הצעה שהיא, כמו כן אנו רשאים לבטל או </w:t>
      </w:r>
    </w:p>
    <w:p w:rsidR="00CE217B" w:rsidRPr="00240F9C" w:rsidRDefault="00CE217B" w:rsidP="00CE217B">
      <w:pPr>
        <w:tabs>
          <w:tab w:val="left" w:pos="567"/>
        </w:tabs>
        <w:ind w:left="1134" w:hanging="1134"/>
        <w:rPr>
          <w:rFonts w:cs="David"/>
          <w:sz w:val="24"/>
          <w:szCs w:val="24"/>
          <w:rtl/>
        </w:rPr>
      </w:pPr>
      <w:r w:rsidRPr="00240F9C">
        <w:rPr>
          <w:rFonts w:cs="David" w:hint="cs"/>
          <w:sz w:val="24"/>
          <w:szCs w:val="24"/>
          <w:rtl/>
        </w:rPr>
        <w:tab/>
        <w:t>להרחיב או לצמצם  את היקף המכרז בגלל סיבות תקציביות ו/או מנהליות ו/או אירגוניות.</w:t>
      </w:r>
    </w:p>
    <w:p w:rsidR="00CE217B" w:rsidRPr="00240F9C" w:rsidRDefault="00CE217B" w:rsidP="00CE217B">
      <w:pPr>
        <w:tabs>
          <w:tab w:val="left" w:pos="567"/>
        </w:tabs>
        <w:ind w:left="1134" w:hanging="1134"/>
        <w:rPr>
          <w:rFonts w:cs="David"/>
          <w:sz w:val="24"/>
          <w:szCs w:val="24"/>
          <w:rtl/>
        </w:rPr>
      </w:pPr>
    </w:p>
    <w:p w:rsidR="00CE217B" w:rsidRPr="00240F9C" w:rsidRDefault="00CE217B" w:rsidP="002E4314">
      <w:pPr>
        <w:tabs>
          <w:tab w:val="left" w:pos="567"/>
        </w:tabs>
        <w:ind w:left="1134" w:hanging="113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9</w:t>
      </w:r>
      <w:r w:rsidRPr="00240F9C">
        <w:rPr>
          <w:rFonts w:cs="David" w:hint="cs"/>
          <w:sz w:val="24"/>
          <w:szCs w:val="24"/>
          <w:rtl/>
        </w:rPr>
        <w:t>.</w:t>
      </w:r>
      <w:r w:rsidRPr="00240F9C">
        <w:rPr>
          <w:rFonts w:cs="David" w:hint="cs"/>
          <w:sz w:val="24"/>
          <w:szCs w:val="24"/>
          <w:rtl/>
        </w:rPr>
        <w:tab/>
        <w:t>את ההצעות יש להכניס לתיבת המכרזים</w:t>
      </w:r>
      <w:r w:rsidR="002E4314">
        <w:rPr>
          <w:rFonts w:cs="David" w:hint="cs"/>
          <w:sz w:val="24"/>
          <w:szCs w:val="24"/>
          <w:rtl/>
        </w:rPr>
        <w:t xml:space="preserve"> </w:t>
      </w:r>
      <w:r w:rsidRPr="00240F9C">
        <w:rPr>
          <w:rFonts w:cs="David" w:hint="cs"/>
          <w:sz w:val="24"/>
          <w:szCs w:val="24"/>
          <w:rtl/>
        </w:rPr>
        <w:t xml:space="preserve">הנמצאת </w:t>
      </w:r>
      <w:r w:rsidR="002E4314">
        <w:rPr>
          <w:rFonts w:cs="David" w:hint="cs"/>
          <w:sz w:val="24"/>
          <w:szCs w:val="24"/>
          <w:rtl/>
        </w:rPr>
        <w:t>בקומה ד'</w:t>
      </w:r>
      <w:r w:rsidRPr="00240F9C">
        <w:rPr>
          <w:rFonts w:cs="David" w:hint="cs"/>
          <w:sz w:val="24"/>
          <w:szCs w:val="24"/>
          <w:rtl/>
        </w:rPr>
        <w:t xml:space="preserve"> עד יום </w:t>
      </w:r>
      <w:r w:rsidRPr="00240F9C">
        <w:rPr>
          <w:rFonts w:cs="David" w:hint="cs"/>
          <w:b/>
          <w:bCs/>
          <w:sz w:val="24"/>
          <w:szCs w:val="24"/>
          <w:u w:val="single"/>
          <w:rtl/>
        </w:rPr>
        <w:t>_</w:t>
      </w:r>
      <w:r w:rsidR="002E4314">
        <w:rPr>
          <w:rFonts w:cs="David" w:hint="cs"/>
          <w:b/>
          <w:bCs/>
          <w:sz w:val="24"/>
          <w:szCs w:val="24"/>
          <w:u w:val="single"/>
          <w:rtl/>
        </w:rPr>
        <w:t>ג' 10.9.2013</w:t>
      </w:r>
      <w:r w:rsidRPr="00240F9C">
        <w:rPr>
          <w:rFonts w:cs="David" w:hint="cs"/>
          <w:b/>
          <w:bCs/>
          <w:sz w:val="24"/>
          <w:szCs w:val="24"/>
          <w:u w:val="single"/>
          <w:rtl/>
        </w:rPr>
        <w:t xml:space="preserve">_ </w:t>
      </w:r>
      <w:r w:rsidRPr="00D5694C">
        <w:rPr>
          <w:rFonts w:cs="David" w:hint="cs"/>
          <w:b/>
          <w:bCs/>
          <w:sz w:val="24"/>
          <w:szCs w:val="24"/>
          <w:u w:val="single"/>
          <w:rtl/>
        </w:rPr>
        <w:t xml:space="preserve">שעה </w:t>
      </w:r>
      <w:r w:rsidR="002E4314">
        <w:rPr>
          <w:rFonts w:cs="David" w:hint="cs"/>
          <w:b/>
          <w:bCs/>
          <w:sz w:val="24"/>
          <w:szCs w:val="24"/>
          <w:u w:val="single"/>
          <w:rtl/>
        </w:rPr>
        <w:t>12:00</w:t>
      </w:r>
    </w:p>
    <w:p w:rsidR="00CE217B" w:rsidRDefault="00CE217B" w:rsidP="00CE217B">
      <w:pPr>
        <w:tabs>
          <w:tab w:val="left" w:pos="567"/>
        </w:tabs>
        <w:rPr>
          <w:rFonts w:cs="David"/>
          <w:sz w:val="24"/>
          <w:szCs w:val="24"/>
          <w:rtl/>
        </w:rPr>
      </w:pPr>
    </w:p>
    <w:p w:rsidR="00CE217B" w:rsidRPr="00CE217B" w:rsidRDefault="00CE217B" w:rsidP="00CE217B">
      <w:pPr>
        <w:tabs>
          <w:tab w:val="left" w:pos="567"/>
        </w:tabs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</w:p>
    <w:sectPr w:rsidR="00CE217B" w:rsidRPr="00CE217B" w:rsidSect="00CE217B">
      <w:pgSz w:w="11906" w:h="16838"/>
      <w:pgMar w:top="1469" w:right="567" w:bottom="1440" w:left="539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uttman Kav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9952F3"/>
    <w:multiLevelType w:val="hybridMultilevel"/>
    <w:tmpl w:val="C8CE4500"/>
    <w:lvl w:ilvl="0" w:tplc="DD1ABF06">
      <w:start w:val="3"/>
      <w:numFmt w:val="hebrew1"/>
      <w:lvlText w:val="%1."/>
      <w:lvlJc w:val="left"/>
      <w:pPr>
        <w:ind w:left="9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1">
    <w:nsid w:val="50761835"/>
    <w:multiLevelType w:val="hybridMultilevel"/>
    <w:tmpl w:val="B9BE215C"/>
    <w:lvl w:ilvl="0" w:tplc="34AC0FD2">
      <w:start w:val="3"/>
      <w:numFmt w:val="hebrew1"/>
      <w:lvlText w:val="%1."/>
      <w:lvlJc w:val="left"/>
      <w:pPr>
        <w:ind w:left="9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2">
    <w:nsid w:val="62C73B4B"/>
    <w:multiLevelType w:val="hybridMultilevel"/>
    <w:tmpl w:val="1C7C2CA0"/>
    <w:lvl w:ilvl="0" w:tplc="4E08DA24">
      <w:start w:val="1"/>
      <w:numFmt w:val="decimal"/>
      <w:lvlText w:val="%1."/>
      <w:lvlJc w:val="left"/>
      <w:pPr>
        <w:ind w:left="930" w:hanging="5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0C18A7"/>
    <w:multiLevelType w:val="hybridMultilevel"/>
    <w:tmpl w:val="8612D3D2"/>
    <w:lvl w:ilvl="0" w:tplc="B95A5F70">
      <w:start w:val="1"/>
      <w:numFmt w:val="hebrew1"/>
      <w:lvlText w:val="%1."/>
      <w:lvlJc w:val="left"/>
      <w:pPr>
        <w:ind w:left="1140" w:hanging="5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4">
    <w:nsid w:val="75BA36FE"/>
    <w:multiLevelType w:val="hybridMultilevel"/>
    <w:tmpl w:val="554CB150"/>
    <w:lvl w:ilvl="0" w:tplc="9C4C7510">
      <w:start w:val="1"/>
      <w:numFmt w:val="hebrew1"/>
      <w:lvlText w:val="%1."/>
      <w:lvlJc w:val="left"/>
      <w:pPr>
        <w:ind w:left="1140" w:hanging="5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567"/>
  <w:drawingGridHorizontalSpacing w:val="110"/>
  <w:displayHorizontalDrawingGridEvery w:val="2"/>
  <w:displayVerticalDrawingGridEvery w:val="2"/>
  <w:characterSpacingControl w:val="doNotCompress"/>
  <w:compat/>
  <w:rsids>
    <w:rsidRoot w:val="00CE217B"/>
    <w:rsid w:val="001873D9"/>
    <w:rsid w:val="00195A2C"/>
    <w:rsid w:val="0021770F"/>
    <w:rsid w:val="002E4314"/>
    <w:rsid w:val="003E57DE"/>
    <w:rsid w:val="00403569"/>
    <w:rsid w:val="0042002B"/>
    <w:rsid w:val="0047307E"/>
    <w:rsid w:val="004E5B16"/>
    <w:rsid w:val="00513FEF"/>
    <w:rsid w:val="00532988"/>
    <w:rsid w:val="005859E1"/>
    <w:rsid w:val="00712844"/>
    <w:rsid w:val="007B477B"/>
    <w:rsid w:val="00814DC8"/>
    <w:rsid w:val="00915A35"/>
    <w:rsid w:val="0097249C"/>
    <w:rsid w:val="00AB58DD"/>
    <w:rsid w:val="00B07881"/>
    <w:rsid w:val="00B16654"/>
    <w:rsid w:val="00B7796F"/>
    <w:rsid w:val="00CE217B"/>
    <w:rsid w:val="00CE36D5"/>
    <w:rsid w:val="00D76409"/>
    <w:rsid w:val="00DF242F"/>
    <w:rsid w:val="00EB456B"/>
    <w:rsid w:val="00EC4D48"/>
    <w:rsid w:val="00FE31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217B"/>
    <w:pPr>
      <w:bidi/>
      <w:spacing w:after="0" w:line="240" w:lineRule="auto"/>
    </w:pPr>
    <w:rPr>
      <w:rFonts w:ascii="Times New Roman" w:eastAsia="Times New Roman" w:hAnsi="Times New Roman" w:cs="Miriam"/>
      <w:noProof/>
      <w:sz w:val="20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764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217B"/>
    <w:pPr>
      <w:bidi/>
      <w:spacing w:after="0" w:line="240" w:lineRule="auto"/>
    </w:pPr>
    <w:rPr>
      <w:rFonts w:ascii="Times New Roman" w:eastAsia="Times New Roman" w:hAnsi="Times New Roman" w:cs="Miriam"/>
      <w:noProof/>
      <w:sz w:val="20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764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402</Words>
  <Characters>2014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Sheba Medical Center</Company>
  <LinksUpToDate>false</LinksUpToDate>
  <CharactersWithSpaces>2412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Sheba</dc:creator>
  <cp:lastModifiedBy>MOH</cp:lastModifiedBy>
  <cp:revision>2</cp:revision>
  <cp:lastPrinted>2013-08-04T07:25:00Z</cp:lastPrinted>
  <dcterms:created xsi:type="dcterms:W3CDTF">2013-08-11T10:37:00Z</dcterms:created>
  <dcterms:modified xsi:type="dcterms:W3CDTF">2013-08-11T10:37:00Z</dcterms:modified>
</cp:coreProperties>
</file>